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54" w:rsidRPr="00A70D54" w:rsidRDefault="00A70D54" w:rsidP="00A70D54">
      <w:pPr>
        <w:rPr>
          <w:rFonts w:cs="Times New Roman"/>
          <w:b/>
          <w:sz w:val="22"/>
          <w:szCs w:val="22"/>
          <w:lang w:val="en-GB" w:eastAsia="lv-LV"/>
        </w:rPr>
      </w:pPr>
      <w:bookmarkStart w:id="0" w:name="_GoBack"/>
      <w:r w:rsidRPr="00A70D54">
        <w:rPr>
          <w:rFonts w:cs="Times New Roman"/>
          <w:b/>
          <w:bCs/>
          <w:sz w:val="22"/>
          <w:szCs w:val="22"/>
          <w:lang w:val="en-GB" w:eastAsia="lv-LV"/>
        </w:rPr>
        <w:t>The main tasks</w:t>
      </w:r>
      <w:r w:rsidRPr="00A70D54">
        <w:rPr>
          <w:rFonts w:cs="Times New Roman"/>
          <w:b/>
          <w:sz w:val="22"/>
          <w:szCs w:val="22"/>
          <w:lang w:val="en-GB" w:eastAsia="lv-LV"/>
        </w:rPr>
        <w:t xml:space="preserve"> of the LAAFS are:</w:t>
      </w:r>
    </w:p>
    <w:p w:rsidR="00A70D54" w:rsidRPr="00A70D54" w:rsidRDefault="00A70D54" w:rsidP="00A70D54">
      <w:pPr>
        <w:rPr>
          <w:rFonts w:cs="Times New Roman"/>
          <w:b/>
          <w:sz w:val="22"/>
          <w:szCs w:val="22"/>
          <w:lang w:val="en-GB" w:eastAsia="lv-LV"/>
        </w:rPr>
      </w:pPr>
    </w:p>
    <w:p w:rsidR="00A70D54" w:rsidRPr="00A70D54" w:rsidRDefault="00A70D54" w:rsidP="00A70D54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ind w:left="0" w:firstLine="0"/>
        <w:rPr>
          <w:rFonts w:cs="Times New Roman"/>
          <w:sz w:val="22"/>
          <w:szCs w:val="22"/>
          <w:lang w:val="en-GB"/>
        </w:rPr>
      </w:pPr>
      <w:r w:rsidRPr="00A70D54">
        <w:rPr>
          <w:rFonts w:cs="Times New Roman"/>
          <w:sz w:val="22"/>
          <w:szCs w:val="22"/>
          <w:lang w:val="en-GB"/>
        </w:rPr>
        <w:t>To recommend and to coordinate development directions in fields of agriculture, forestry, rural development, etc., to identify problems of these fields and to provide solutions for solving the problems;</w:t>
      </w:r>
    </w:p>
    <w:p w:rsidR="00A70D54" w:rsidRPr="00A70D54" w:rsidRDefault="00A70D54" w:rsidP="00A70D54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ind w:left="0" w:firstLine="0"/>
        <w:rPr>
          <w:rFonts w:cs="Times New Roman"/>
          <w:sz w:val="22"/>
          <w:szCs w:val="22"/>
          <w:lang w:val="en-GB"/>
        </w:rPr>
      </w:pPr>
      <w:r w:rsidRPr="00A70D54">
        <w:rPr>
          <w:rFonts w:cs="Times New Roman"/>
          <w:sz w:val="22"/>
          <w:szCs w:val="22"/>
          <w:lang w:val="en-GB"/>
        </w:rPr>
        <w:t>To take part in elaboration of normative acts and policy planning documents in the afore-mentioned fields;</w:t>
      </w:r>
    </w:p>
    <w:p w:rsidR="00A70D54" w:rsidRPr="00A70D54" w:rsidRDefault="00A70D54" w:rsidP="00A70D54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ind w:left="0" w:firstLine="0"/>
        <w:rPr>
          <w:rFonts w:cs="Times New Roman"/>
          <w:sz w:val="22"/>
          <w:szCs w:val="22"/>
          <w:lang w:val="en-GB"/>
        </w:rPr>
      </w:pPr>
      <w:r w:rsidRPr="00A70D54">
        <w:rPr>
          <w:rFonts w:cs="Times New Roman"/>
          <w:sz w:val="22"/>
          <w:szCs w:val="22"/>
          <w:lang w:val="en-GB"/>
        </w:rPr>
        <w:t>To cooperate with Latvian Academy of Sciences, Latvian Council of Science, ministries, Latvian University of Agriculture, scientific institutions, enterprises, and other non-governmental institutions in the field, inter alia in international level;</w:t>
      </w:r>
    </w:p>
    <w:p w:rsidR="00A70D54" w:rsidRPr="00A70D54" w:rsidRDefault="00A70D54" w:rsidP="00A70D54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ind w:left="0" w:firstLine="0"/>
        <w:rPr>
          <w:rFonts w:cs="Times New Roman"/>
          <w:sz w:val="22"/>
          <w:szCs w:val="22"/>
          <w:lang w:val="en-GB"/>
        </w:rPr>
      </w:pPr>
      <w:r w:rsidRPr="00A70D54">
        <w:rPr>
          <w:rFonts w:cs="Times New Roman"/>
          <w:sz w:val="22"/>
          <w:szCs w:val="22"/>
          <w:lang w:val="en-GB"/>
        </w:rPr>
        <w:t>To develop research in the afore-mentioned fields, to organise conferences, seminars and exchange of scientific information.</w:t>
      </w:r>
    </w:p>
    <w:bookmarkEnd w:id="0"/>
    <w:p w:rsidR="00A70D54" w:rsidRPr="00A70D54" w:rsidRDefault="00A70D54" w:rsidP="00A70D54">
      <w:pPr>
        <w:tabs>
          <w:tab w:val="left" w:pos="284"/>
        </w:tabs>
        <w:rPr>
          <w:rFonts w:cs="Times New Roman"/>
          <w:sz w:val="22"/>
          <w:szCs w:val="22"/>
          <w:lang w:val="en-GB"/>
        </w:rPr>
      </w:pPr>
    </w:p>
    <w:p w:rsidR="00A70D54" w:rsidRPr="00A70D54" w:rsidRDefault="00A70D54" w:rsidP="00A70D54">
      <w:pPr>
        <w:tabs>
          <w:tab w:val="left" w:pos="284"/>
        </w:tabs>
        <w:jc w:val="center"/>
        <w:rPr>
          <w:rFonts w:cs="Times New Roman"/>
          <w:b/>
          <w:bCs/>
          <w:sz w:val="22"/>
          <w:szCs w:val="22"/>
          <w:lang w:val="en-GB"/>
        </w:rPr>
      </w:pPr>
      <w:r w:rsidRPr="00A70D54">
        <w:rPr>
          <w:rFonts w:cs="Times New Roman"/>
          <w:b/>
          <w:bCs/>
          <w:sz w:val="22"/>
          <w:szCs w:val="22"/>
          <w:lang w:val="en-GB"/>
        </w:rPr>
        <w:t>LAAFS Cooperation partners in Latvia</w:t>
      </w:r>
    </w:p>
    <w:p w:rsidR="00A70D54" w:rsidRPr="00A70D54" w:rsidRDefault="00A70D54" w:rsidP="00A70D54">
      <w:pPr>
        <w:tabs>
          <w:tab w:val="left" w:pos="284"/>
        </w:tabs>
        <w:jc w:val="center"/>
        <w:rPr>
          <w:rFonts w:cs="Times New Roman"/>
          <w:b/>
          <w:bCs/>
          <w:sz w:val="22"/>
          <w:szCs w:val="22"/>
          <w:lang w:val="en-GB"/>
        </w:rPr>
      </w:pPr>
    </w:p>
    <w:p w:rsidR="00A70D54" w:rsidRPr="00A70D54" w:rsidRDefault="00A70D54" w:rsidP="00A70D54">
      <w:pPr>
        <w:pStyle w:val="Odstavecseseznamem"/>
        <w:numPr>
          <w:ilvl w:val="0"/>
          <w:numId w:val="2"/>
        </w:numPr>
        <w:tabs>
          <w:tab w:val="left" w:pos="284"/>
        </w:tabs>
        <w:ind w:right="-200"/>
        <w:rPr>
          <w:b/>
          <w:bCs/>
          <w:sz w:val="22"/>
          <w:szCs w:val="22"/>
          <w:lang w:val="en-GB"/>
        </w:rPr>
      </w:pPr>
      <w:r w:rsidRPr="00A70D54">
        <w:rPr>
          <w:sz w:val="22"/>
          <w:szCs w:val="22"/>
          <w:lang w:val="en-GB"/>
        </w:rPr>
        <w:t xml:space="preserve">Ministry of Agriculture of the Republic of Latvia - </w:t>
      </w:r>
      <w:hyperlink r:id="rId7" w:history="1">
        <w:r w:rsidRPr="00A70D54">
          <w:rPr>
            <w:rStyle w:val="Hypertextovodkaz"/>
            <w:sz w:val="22"/>
            <w:szCs w:val="22"/>
            <w:lang w:val="en-GB"/>
          </w:rPr>
          <w:t>www.zm.gov.lv</w:t>
        </w:r>
      </w:hyperlink>
    </w:p>
    <w:p w:rsidR="00A70D54" w:rsidRPr="00A70D54" w:rsidRDefault="00A70D54" w:rsidP="00A70D54">
      <w:pPr>
        <w:pStyle w:val="Odstavecseseznamem"/>
        <w:numPr>
          <w:ilvl w:val="0"/>
          <w:numId w:val="2"/>
        </w:numPr>
        <w:tabs>
          <w:tab w:val="left" w:pos="284"/>
        </w:tabs>
        <w:ind w:right="-200"/>
        <w:rPr>
          <w:b/>
          <w:bCs/>
          <w:sz w:val="22"/>
          <w:szCs w:val="22"/>
          <w:lang w:val="en-GB"/>
        </w:rPr>
      </w:pPr>
      <w:r w:rsidRPr="00A70D54">
        <w:rPr>
          <w:sz w:val="22"/>
          <w:szCs w:val="22"/>
          <w:lang w:val="en-GB"/>
        </w:rPr>
        <w:t xml:space="preserve">Latvian Academy of Sciences - </w:t>
      </w:r>
      <w:hyperlink r:id="rId8" w:history="1">
        <w:r w:rsidRPr="00A70D54">
          <w:rPr>
            <w:rStyle w:val="Hypertextovodkaz"/>
            <w:sz w:val="22"/>
            <w:szCs w:val="22"/>
            <w:lang w:val="en-GB"/>
          </w:rPr>
          <w:t>www.lza.lv</w:t>
        </w:r>
      </w:hyperlink>
    </w:p>
    <w:p w:rsidR="00A70D54" w:rsidRPr="00A70D54" w:rsidRDefault="00A70D54" w:rsidP="00A70D54">
      <w:pPr>
        <w:jc w:val="center"/>
        <w:rPr>
          <w:rFonts w:cs="Times New Roman"/>
          <w:b/>
          <w:sz w:val="22"/>
          <w:szCs w:val="22"/>
          <w:lang w:val="en-GB" w:eastAsia="lv-LV"/>
        </w:rPr>
      </w:pPr>
      <w:r w:rsidRPr="00A70D54">
        <w:rPr>
          <w:rFonts w:cs="Times New Roman"/>
          <w:b/>
          <w:sz w:val="22"/>
          <w:szCs w:val="22"/>
          <w:lang w:val="en-GB" w:eastAsia="lv-LV"/>
        </w:rPr>
        <w:t>Unit of Agricultural Sciences</w:t>
      </w:r>
    </w:p>
    <w:p w:rsidR="00A70D54" w:rsidRPr="00A70D54" w:rsidRDefault="00A70D54" w:rsidP="00A70D54">
      <w:pPr>
        <w:rPr>
          <w:rFonts w:cs="Times New Roman"/>
          <w:b/>
          <w:i/>
          <w:sz w:val="22"/>
          <w:szCs w:val="22"/>
          <w:lang w:val="en-GB" w:eastAsia="lv-LV"/>
        </w:rPr>
      </w:pPr>
      <w:r w:rsidRPr="00A70D54">
        <w:rPr>
          <w:rFonts w:cs="Times New Roman"/>
          <w:b/>
          <w:i/>
          <w:sz w:val="22"/>
          <w:szCs w:val="22"/>
          <w:lang w:val="en-GB" w:eastAsia="lv-LV"/>
        </w:rPr>
        <w:t>General research directions: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rPr>
          <w:i/>
          <w:sz w:val="22"/>
          <w:szCs w:val="22"/>
          <w:lang w:val="en-GB"/>
        </w:rPr>
      </w:pPr>
      <w:r w:rsidRPr="00A70D54">
        <w:rPr>
          <w:i/>
          <w:sz w:val="22"/>
          <w:szCs w:val="22"/>
          <w:lang w:val="en-GB" w:eastAsia="lv-LV"/>
        </w:rPr>
        <w:t xml:space="preserve">investigation of the genetic potential of the plants and animals used on agriculture; 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rPr>
          <w:i/>
          <w:sz w:val="22"/>
          <w:szCs w:val="22"/>
          <w:lang w:val="en-GB"/>
        </w:rPr>
      </w:pPr>
      <w:r w:rsidRPr="00A70D54">
        <w:rPr>
          <w:i/>
          <w:sz w:val="22"/>
          <w:szCs w:val="22"/>
          <w:lang w:val="en-GB" w:eastAsia="lv-LV"/>
        </w:rPr>
        <w:t xml:space="preserve">development of agriculture technologies for agro-environment conservancy; 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rPr>
          <w:i/>
          <w:sz w:val="22"/>
          <w:szCs w:val="22"/>
          <w:lang w:val="en-GB"/>
        </w:rPr>
      </w:pPr>
      <w:r w:rsidRPr="00A70D54">
        <w:rPr>
          <w:i/>
          <w:sz w:val="22"/>
          <w:szCs w:val="22"/>
          <w:lang w:val="en-GB" w:eastAsia="lv-LV"/>
        </w:rPr>
        <w:t xml:space="preserve">improvement of plant and animal production and the development of innovative products in different production systems and stages; 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rPr>
          <w:i/>
          <w:sz w:val="22"/>
          <w:szCs w:val="22"/>
          <w:lang w:val="en-GB"/>
        </w:rPr>
      </w:pPr>
      <w:proofErr w:type="gramStart"/>
      <w:r w:rsidRPr="00A70D54">
        <w:rPr>
          <w:i/>
          <w:sz w:val="22"/>
          <w:szCs w:val="22"/>
          <w:lang w:val="en-GB" w:eastAsia="lv-LV"/>
        </w:rPr>
        <w:t>evaluation</w:t>
      </w:r>
      <w:proofErr w:type="gramEnd"/>
      <w:r w:rsidRPr="00A70D54">
        <w:rPr>
          <w:i/>
          <w:sz w:val="22"/>
          <w:szCs w:val="22"/>
          <w:lang w:val="en-GB" w:eastAsia="lv-LV"/>
        </w:rPr>
        <w:t xml:space="preserve"> of the environment resources quality used in agriculture and elaboration and monitoring of the criteria characterizing their sustainable usage.</w:t>
      </w:r>
    </w:p>
    <w:p w:rsidR="00A70D54" w:rsidRPr="00A70D54" w:rsidRDefault="00A70D54" w:rsidP="00A70D54">
      <w:pPr>
        <w:pStyle w:val="Odstavecseseznamem"/>
        <w:ind w:left="360"/>
        <w:rPr>
          <w:sz w:val="22"/>
          <w:szCs w:val="22"/>
          <w:lang w:val="en-GB" w:eastAsia="lv-LV"/>
        </w:rPr>
      </w:pPr>
    </w:p>
    <w:p w:rsidR="00A70D54" w:rsidRPr="00A70D54" w:rsidRDefault="00A70D54" w:rsidP="00A70D54">
      <w:pPr>
        <w:pStyle w:val="Odstavecseseznamem"/>
        <w:autoSpaceDE w:val="0"/>
        <w:autoSpaceDN w:val="0"/>
        <w:adjustRightInd w:val="0"/>
        <w:ind w:left="0"/>
        <w:jc w:val="center"/>
        <w:rPr>
          <w:b/>
          <w:sz w:val="22"/>
          <w:szCs w:val="22"/>
          <w:lang w:val="en-GB" w:eastAsia="lv-LV"/>
        </w:rPr>
      </w:pPr>
      <w:r w:rsidRPr="00A70D54">
        <w:rPr>
          <w:b/>
          <w:sz w:val="22"/>
          <w:szCs w:val="22"/>
          <w:lang w:val="en-GB" w:eastAsia="lv-LV"/>
        </w:rPr>
        <w:t xml:space="preserve">Unit of Agrarian Economics Sciences </w:t>
      </w:r>
    </w:p>
    <w:p w:rsidR="00A70D54" w:rsidRPr="00A70D54" w:rsidRDefault="00A70D54" w:rsidP="00A70D54">
      <w:pPr>
        <w:pStyle w:val="Odstavecseseznamem"/>
        <w:autoSpaceDE w:val="0"/>
        <w:autoSpaceDN w:val="0"/>
        <w:adjustRightInd w:val="0"/>
        <w:ind w:left="0"/>
        <w:rPr>
          <w:sz w:val="22"/>
          <w:szCs w:val="22"/>
          <w:lang w:val="en-GB" w:eastAsia="lv-LV"/>
        </w:rPr>
      </w:pPr>
      <w:r w:rsidRPr="00A70D54">
        <w:rPr>
          <w:rFonts w:eastAsiaTheme="minorHAnsi"/>
          <w:b/>
          <w:i/>
          <w:sz w:val="22"/>
          <w:szCs w:val="22"/>
          <w:lang w:val="en-GB" w:eastAsia="lv-LV"/>
        </w:rPr>
        <w:t>General research directions:</w:t>
      </w:r>
      <w:r w:rsidRPr="00A70D54">
        <w:rPr>
          <w:sz w:val="22"/>
          <w:szCs w:val="22"/>
          <w:lang w:val="en-GB" w:eastAsia="lv-LV"/>
        </w:rPr>
        <w:t xml:space="preserve"> 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 xml:space="preserve">scientific warrant of rural development; 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 xml:space="preserve">research of rural policy issues; 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>pending matters on rural development;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>regional development solutions;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>inquiries on risk factors;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>land utilization;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 xml:space="preserve">promotion of master and doctoral level activities; </w:t>
      </w:r>
    </w:p>
    <w:p w:rsidR="00A70D54" w:rsidRPr="00A70D54" w:rsidRDefault="00A70D54" w:rsidP="00A70D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i/>
          <w:sz w:val="22"/>
          <w:szCs w:val="22"/>
          <w:lang w:val="en-GB" w:eastAsia="lv-LV"/>
        </w:rPr>
      </w:pPr>
      <w:proofErr w:type="gramStart"/>
      <w:r w:rsidRPr="00A70D54">
        <w:rPr>
          <w:i/>
          <w:sz w:val="22"/>
          <w:szCs w:val="22"/>
          <w:lang w:val="en-GB" w:eastAsia="lv-LV"/>
        </w:rPr>
        <w:t>international</w:t>
      </w:r>
      <w:proofErr w:type="gramEnd"/>
      <w:r w:rsidRPr="00A70D54">
        <w:rPr>
          <w:i/>
          <w:sz w:val="22"/>
          <w:szCs w:val="22"/>
          <w:lang w:val="en-GB" w:eastAsia="lv-LV"/>
        </w:rPr>
        <w:t xml:space="preserve"> activities.</w:t>
      </w:r>
    </w:p>
    <w:p w:rsidR="00A70D54" w:rsidRPr="00A70D54" w:rsidRDefault="00A70D54" w:rsidP="00A70D54">
      <w:pPr>
        <w:pStyle w:val="Odstavecseseznamem"/>
        <w:ind w:left="360"/>
        <w:rPr>
          <w:i/>
          <w:sz w:val="22"/>
          <w:szCs w:val="22"/>
          <w:lang w:val="en-GB"/>
        </w:rPr>
      </w:pPr>
    </w:p>
    <w:p w:rsidR="00A70D54" w:rsidRPr="00A70D54" w:rsidRDefault="00A70D54" w:rsidP="00A70D54">
      <w:pPr>
        <w:pStyle w:val="Odstavecseseznamem"/>
        <w:ind w:left="0"/>
        <w:jc w:val="center"/>
        <w:rPr>
          <w:sz w:val="22"/>
          <w:szCs w:val="22"/>
          <w:lang w:val="en-GB" w:eastAsia="lv-LV"/>
        </w:rPr>
      </w:pPr>
      <w:r w:rsidRPr="00A70D54">
        <w:rPr>
          <w:b/>
          <w:sz w:val="22"/>
          <w:szCs w:val="22"/>
          <w:lang w:val="en-GB" w:eastAsia="lv-LV"/>
        </w:rPr>
        <w:t>Unit of Food and Veterinary Medical Sciences</w:t>
      </w:r>
    </w:p>
    <w:p w:rsidR="00A70D54" w:rsidRPr="00A70D54" w:rsidRDefault="00A70D54" w:rsidP="00A70D54">
      <w:pPr>
        <w:pStyle w:val="Odstavecseseznamem"/>
        <w:ind w:left="360" w:hanging="360"/>
        <w:rPr>
          <w:b/>
          <w:i/>
          <w:sz w:val="22"/>
          <w:szCs w:val="22"/>
          <w:lang w:val="en-GB" w:eastAsia="lv-LV"/>
        </w:rPr>
      </w:pPr>
      <w:r w:rsidRPr="00A70D54">
        <w:rPr>
          <w:sz w:val="22"/>
          <w:szCs w:val="22"/>
          <w:lang w:val="en-GB" w:eastAsia="lv-LV"/>
        </w:rPr>
        <w:t xml:space="preserve"> </w:t>
      </w:r>
      <w:r w:rsidRPr="00A70D54">
        <w:rPr>
          <w:b/>
          <w:i/>
          <w:sz w:val="22"/>
          <w:szCs w:val="22"/>
          <w:lang w:val="en-GB" w:eastAsia="lv-LV"/>
        </w:rPr>
        <w:t xml:space="preserve">General research directions: 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rPr>
          <w:i/>
          <w:sz w:val="22"/>
          <w:szCs w:val="22"/>
          <w:lang w:val="en-GB"/>
        </w:rPr>
      </w:pPr>
      <w:r w:rsidRPr="00A70D54">
        <w:rPr>
          <w:i/>
          <w:sz w:val="22"/>
          <w:szCs w:val="22"/>
          <w:lang w:val="en-GB" w:eastAsia="lv-LV"/>
        </w:rPr>
        <w:t xml:space="preserve">elaboration of scientifically justified, innovative, environmentally friendly food raw materials and technologies for new products development; 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rPr>
          <w:i/>
          <w:sz w:val="22"/>
          <w:szCs w:val="22"/>
          <w:lang w:val="en-GB"/>
        </w:rPr>
      </w:pPr>
      <w:r w:rsidRPr="00A70D54">
        <w:rPr>
          <w:i/>
          <w:sz w:val="22"/>
          <w:szCs w:val="22"/>
          <w:lang w:val="en-GB" w:eastAsia="lv-LV"/>
        </w:rPr>
        <w:t xml:space="preserve">development and investigation of the possible use of new functional food products; 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rPr>
          <w:i/>
          <w:sz w:val="22"/>
          <w:szCs w:val="22"/>
          <w:lang w:val="en-GB"/>
        </w:rPr>
      </w:pPr>
      <w:r w:rsidRPr="00A70D54">
        <w:rPr>
          <w:i/>
          <w:sz w:val="22"/>
          <w:szCs w:val="22"/>
          <w:lang w:val="en-GB" w:eastAsia="lv-LV"/>
        </w:rPr>
        <w:t xml:space="preserve">optimization of the selection of plants and animal species, by using the latest technological methods; 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rPr>
          <w:i/>
          <w:sz w:val="22"/>
          <w:szCs w:val="22"/>
          <w:lang w:val="en-GB"/>
        </w:rPr>
      </w:pPr>
      <w:r w:rsidRPr="00A70D54">
        <w:rPr>
          <w:i/>
          <w:sz w:val="22"/>
          <w:szCs w:val="22"/>
          <w:lang w:val="en-GB" w:eastAsia="lv-LV"/>
        </w:rPr>
        <w:t xml:space="preserve">development of new measures for the treatment and prophylaxis of non- communicable and communicable diseases, investigation and approbation of the effective medicaments, based on biotechnology principles; 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rPr>
          <w:i/>
          <w:sz w:val="22"/>
          <w:szCs w:val="22"/>
          <w:lang w:val="en-GB"/>
        </w:rPr>
      </w:pPr>
      <w:r w:rsidRPr="00A70D54">
        <w:rPr>
          <w:i/>
          <w:sz w:val="22"/>
          <w:szCs w:val="22"/>
          <w:lang w:val="en-GB" w:eastAsia="lv-LV"/>
        </w:rPr>
        <w:t xml:space="preserve">development of the scientific background for floral medicine and vaccines; 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rPr>
          <w:i/>
          <w:sz w:val="22"/>
          <w:szCs w:val="22"/>
          <w:lang w:val="en-GB"/>
        </w:rPr>
      </w:pPr>
      <w:proofErr w:type="gramStart"/>
      <w:r w:rsidRPr="00A70D54">
        <w:rPr>
          <w:i/>
          <w:sz w:val="22"/>
          <w:szCs w:val="22"/>
          <w:lang w:val="en-GB" w:eastAsia="lv-LV"/>
        </w:rPr>
        <w:t>development</w:t>
      </w:r>
      <w:proofErr w:type="gramEnd"/>
      <w:r w:rsidRPr="00A70D54">
        <w:rPr>
          <w:i/>
          <w:sz w:val="22"/>
          <w:szCs w:val="22"/>
          <w:lang w:val="en-GB" w:eastAsia="lv-LV"/>
        </w:rPr>
        <w:t xml:space="preserve"> of scientifically justified utilization methods for the remnants from animal production extraction and processing.</w:t>
      </w:r>
    </w:p>
    <w:p w:rsidR="00A70D54" w:rsidRPr="00A70D54" w:rsidRDefault="00A70D54" w:rsidP="00A70D54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val="en-GB" w:eastAsia="lv-LV"/>
        </w:rPr>
      </w:pPr>
    </w:p>
    <w:p w:rsidR="00A70D54" w:rsidRPr="00A70D54" w:rsidRDefault="00A70D54" w:rsidP="00A70D54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val="en-GB" w:eastAsia="lv-LV"/>
        </w:rPr>
      </w:pPr>
    </w:p>
    <w:p w:rsidR="00A70D54" w:rsidRPr="00A70D54" w:rsidRDefault="00A70D54" w:rsidP="00A70D54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val="en-GB" w:eastAsia="lv-LV"/>
        </w:rPr>
      </w:pPr>
    </w:p>
    <w:p w:rsidR="00A70D54" w:rsidRPr="00A70D54" w:rsidRDefault="00A70D54" w:rsidP="00A70D54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val="en-GB" w:eastAsia="lv-LV"/>
        </w:rPr>
      </w:pPr>
    </w:p>
    <w:p w:rsidR="00A70D54" w:rsidRPr="00A70D54" w:rsidRDefault="00A70D54" w:rsidP="00A70D54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val="en-GB" w:eastAsia="lv-LV"/>
        </w:rPr>
      </w:pPr>
    </w:p>
    <w:p w:rsidR="00A70D54" w:rsidRPr="00A70D54" w:rsidRDefault="00A70D54" w:rsidP="00A70D54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val="en-GB" w:eastAsia="lv-LV"/>
        </w:rPr>
      </w:pPr>
    </w:p>
    <w:p w:rsidR="00A70D54" w:rsidRPr="00A70D54" w:rsidRDefault="00A70D54" w:rsidP="00A70D54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val="en-GB" w:eastAsia="lv-LV"/>
        </w:rPr>
      </w:pPr>
      <w:r w:rsidRPr="00A70D54">
        <w:rPr>
          <w:rFonts w:cs="Times New Roman"/>
          <w:b/>
          <w:sz w:val="22"/>
          <w:szCs w:val="22"/>
          <w:lang w:val="en-GB" w:eastAsia="lv-LV"/>
        </w:rPr>
        <w:t>Unit of Engineering Sciences</w:t>
      </w:r>
    </w:p>
    <w:p w:rsidR="00A70D54" w:rsidRPr="00A70D54" w:rsidRDefault="00A70D54" w:rsidP="00A70D54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  <w:lang w:val="en-GB" w:eastAsia="lv-LV"/>
        </w:rPr>
      </w:pPr>
      <w:r w:rsidRPr="00A70D54">
        <w:rPr>
          <w:rFonts w:cs="Times New Roman"/>
          <w:b/>
          <w:i/>
          <w:sz w:val="22"/>
          <w:szCs w:val="22"/>
          <w:lang w:val="en-GB" w:eastAsia="lv-LV"/>
        </w:rPr>
        <w:t>General research directions:</w:t>
      </w:r>
      <w:r w:rsidRPr="00A70D54">
        <w:rPr>
          <w:rFonts w:cs="Times New Roman"/>
          <w:i/>
          <w:sz w:val="22"/>
          <w:szCs w:val="22"/>
          <w:lang w:val="en-GB" w:eastAsia="lv-LV"/>
        </w:rPr>
        <w:t xml:space="preserve"> </w:t>
      </w:r>
    </w:p>
    <w:p w:rsidR="00A70D54" w:rsidRPr="00A70D54" w:rsidRDefault="00A70D54" w:rsidP="00A70D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 xml:space="preserve">technologies of renewable energy; </w:t>
      </w:r>
    </w:p>
    <w:p w:rsidR="00A70D54" w:rsidRPr="00A70D54" w:rsidRDefault="00A70D54" w:rsidP="00A70D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 xml:space="preserve">corns desiccation and possession; </w:t>
      </w:r>
    </w:p>
    <w:p w:rsidR="00A70D54" w:rsidRPr="00A70D54" w:rsidRDefault="00A70D54" w:rsidP="00A70D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 xml:space="preserve">fundamental and applied research for the improvement of agriculture technical means and technological processes; </w:t>
      </w:r>
    </w:p>
    <w:p w:rsidR="00A70D54" w:rsidRPr="00A70D54" w:rsidRDefault="00A70D54" w:rsidP="00A70D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 xml:space="preserve">research on drainage hydrologic action; </w:t>
      </w:r>
    </w:p>
    <w:p w:rsidR="00A70D54" w:rsidRPr="00A70D54" w:rsidRDefault="00A70D54" w:rsidP="00A70D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proofErr w:type="spellStart"/>
      <w:proofErr w:type="gramStart"/>
      <w:r w:rsidRPr="00A70D54">
        <w:rPr>
          <w:i/>
          <w:sz w:val="22"/>
          <w:szCs w:val="22"/>
          <w:lang w:val="en-GB" w:eastAsia="lv-LV"/>
        </w:rPr>
        <w:t>modeling</w:t>
      </w:r>
      <w:proofErr w:type="spellEnd"/>
      <w:proofErr w:type="gramEnd"/>
      <w:r w:rsidRPr="00A70D54">
        <w:rPr>
          <w:i/>
          <w:sz w:val="22"/>
          <w:szCs w:val="22"/>
          <w:lang w:val="en-GB" w:eastAsia="lv-LV"/>
        </w:rPr>
        <w:t xml:space="preserve"> processes of </w:t>
      </w:r>
      <w:proofErr w:type="spellStart"/>
      <w:r w:rsidRPr="00A70D54">
        <w:rPr>
          <w:i/>
          <w:sz w:val="22"/>
          <w:szCs w:val="22"/>
          <w:lang w:val="en-GB" w:eastAsia="lv-LV"/>
        </w:rPr>
        <w:t>hydrotechnic</w:t>
      </w:r>
      <w:proofErr w:type="spellEnd"/>
      <w:r w:rsidRPr="00A70D54">
        <w:rPr>
          <w:i/>
          <w:sz w:val="22"/>
          <w:szCs w:val="22"/>
          <w:lang w:val="en-GB" w:eastAsia="lv-LV"/>
        </w:rPr>
        <w:t xml:space="preserve"> building and bearing processes.</w:t>
      </w:r>
    </w:p>
    <w:p w:rsidR="00A70D54" w:rsidRPr="00A70D54" w:rsidRDefault="00A70D54" w:rsidP="00A70D5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GB" w:eastAsia="lv-LV"/>
        </w:rPr>
      </w:pPr>
    </w:p>
    <w:p w:rsidR="00A70D54" w:rsidRPr="00A70D54" w:rsidRDefault="00A70D54" w:rsidP="00A70D54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en-GB" w:eastAsia="lv-LV"/>
        </w:rPr>
      </w:pPr>
      <w:r w:rsidRPr="00A70D54">
        <w:rPr>
          <w:rFonts w:cs="Times New Roman"/>
          <w:b/>
          <w:sz w:val="22"/>
          <w:szCs w:val="22"/>
          <w:lang w:val="en-GB" w:eastAsia="lv-LV"/>
        </w:rPr>
        <w:t>Unit of Forestry Sciences</w:t>
      </w:r>
    </w:p>
    <w:p w:rsidR="00A70D54" w:rsidRPr="00A70D54" w:rsidRDefault="00A70D54" w:rsidP="00A70D54">
      <w:pPr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  <w:lang w:val="en-GB" w:eastAsia="lv-LV"/>
        </w:rPr>
      </w:pPr>
      <w:r w:rsidRPr="00A70D54">
        <w:rPr>
          <w:rFonts w:cs="Times New Roman"/>
          <w:b/>
          <w:i/>
          <w:sz w:val="22"/>
          <w:szCs w:val="22"/>
          <w:lang w:val="en-GB" w:eastAsia="lv-LV"/>
        </w:rPr>
        <w:t xml:space="preserve">General research directions: 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proofErr w:type="spellStart"/>
      <w:r w:rsidRPr="00A70D54">
        <w:rPr>
          <w:i/>
          <w:sz w:val="22"/>
          <w:szCs w:val="22"/>
          <w:lang w:val="en-GB" w:eastAsia="lv-LV"/>
        </w:rPr>
        <w:t>silviculture</w:t>
      </w:r>
      <w:proofErr w:type="spellEnd"/>
      <w:r w:rsidRPr="00A70D54">
        <w:rPr>
          <w:i/>
          <w:sz w:val="22"/>
          <w:szCs w:val="22"/>
          <w:lang w:val="en-GB" w:eastAsia="lv-LV"/>
        </w:rPr>
        <w:t xml:space="preserve"> and environment; 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 xml:space="preserve">genetic, selection and trees physiology; 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 xml:space="preserve">inventory, growing process and management forest; 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>forest products;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proofErr w:type="gramStart"/>
      <w:r w:rsidRPr="00A70D54">
        <w:rPr>
          <w:i/>
          <w:sz w:val="22"/>
          <w:szCs w:val="22"/>
          <w:lang w:val="en-GB" w:eastAsia="lv-LV"/>
        </w:rPr>
        <w:t>forest</w:t>
      </w:r>
      <w:proofErr w:type="gramEnd"/>
      <w:r w:rsidRPr="00A70D54">
        <w:rPr>
          <w:i/>
          <w:sz w:val="22"/>
          <w:szCs w:val="22"/>
          <w:lang w:val="en-GB" w:eastAsia="lv-LV"/>
        </w:rPr>
        <w:t xml:space="preserve"> health.</w:t>
      </w:r>
      <w:r w:rsidRPr="00A70D54">
        <w:rPr>
          <w:bCs/>
          <w:i/>
          <w:iCs/>
          <w:sz w:val="22"/>
          <w:szCs w:val="22"/>
          <w:lang w:val="en-GB"/>
        </w:rPr>
        <w:t xml:space="preserve"> </w:t>
      </w:r>
    </w:p>
    <w:p w:rsidR="00A70D54" w:rsidRPr="00A70D54" w:rsidRDefault="00A70D54" w:rsidP="00A70D54">
      <w:pPr>
        <w:pStyle w:val="Odstavecseseznamem"/>
        <w:autoSpaceDE w:val="0"/>
        <w:autoSpaceDN w:val="0"/>
        <w:adjustRightInd w:val="0"/>
        <w:ind w:left="360"/>
        <w:jc w:val="both"/>
        <w:rPr>
          <w:bCs/>
          <w:i/>
          <w:iCs/>
          <w:sz w:val="22"/>
          <w:szCs w:val="22"/>
          <w:lang w:val="en-GB"/>
        </w:rPr>
      </w:pPr>
    </w:p>
    <w:p w:rsidR="00A70D54" w:rsidRPr="00A70D54" w:rsidRDefault="00A70D54" w:rsidP="00A70D54">
      <w:pPr>
        <w:pStyle w:val="Odstavecseseznamem"/>
        <w:autoSpaceDE w:val="0"/>
        <w:autoSpaceDN w:val="0"/>
        <w:adjustRightInd w:val="0"/>
        <w:ind w:left="360"/>
        <w:jc w:val="center"/>
        <w:rPr>
          <w:b/>
          <w:sz w:val="22"/>
          <w:szCs w:val="22"/>
          <w:lang w:val="en-GB" w:eastAsia="lv-LV"/>
        </w:rPr>
      </w:pPr>
      <w:r w:rsidRPr="00A70D54">
        <w:rPr>
          <w:b/>
          <w:sz w:val="22"/>
          <w:szCs w:val="22"/>
          <w:lang w:val="en-GB" w:eastAsia="lv-LV"/>
        </w:rPr>
        <w:t>Projects’ implemented:</w:t>
      </w:r>
    </w:p>
    <w:p w:rsidR="00A70D54" w:rsidRPr="00A70D54" w:rsidRDefault="00A70D54" w:rsidP="00A70D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>From 2014 – ERA-Net project “</w:t>
      </w:r>
      <w:r w:rsidRPr="00A70D54">
        <w:rPr>
          <w:b/>
          <w:i/>
          <w:sz w:val="22"/>
          <w:szCs w:val="22"/>
          <w:lang w:val="en-GB" w:eastAsia="lv-LV"/>
        </w:rPr>
        <w:t>Tackling the Challenges in the Implementation of Sustainable and – Multifunctional Forestry through enhanced Research Coordination for Policy Decisions</w:t>
      </w:r>
      <w:r w:rsidRPr="00A70D54">
        <w:rPr>
          <w:i/>
          <w:sz w:val="22"/>
          <w:szCs w:val="22"/>
          <w:lang w:val="en-GB" w:eastAsia="lv-LV"/>
        </w:rPr>
        <w:t>” (SUMFOREST) founded under the EU 7th Framework Programme;</w:t>
      </w:r>
    </w:p>
    <w:p w:rsidR="00A70D54" w:rsidRPr="00E02673" w:rsidRDefault="00A70D54" w:rsidP="00A70D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A70D54">
        <w:rPr>
          <w:i/>
          <w:sz w:val="22"/>
          <w:szCs w:val="22"/>
          <w:lang w:val="en-GB" w:eastAsia="lv-LV"/>
        </w:rPr>
        <w:t>From 2014 – Thematic partnership “</w:t>
      </w:r>
      <w:r w:rsidRPr="00A70D54">
        <w:rPr>
          <w:b/>
          <w:bCs/>
          <w:i/>
          <w:iCs/>
          <w:sz w:val="22"/>
          <w:szCs w:val="22"/>
          <w:lang w:val="en-GB" w:eastAsia="lv-LV"/>
        </w:rPr>
        <w:t>Innovation. Creativity. Equality</w:t>
      </w:r>
      <w:r w:rsidRPr="00A70D54">
        <w:rPr>
          <w:i/>
          <w:sz w:val="22"/>
          <w:szCs w:val="22"/>
          <w:lang w:val="en-GB" w:eastAsia="lv-LV"/>
        </w:rPr>
        <w:t xml:space="preserve">” of the Swedish Institute – </w:t>
      </w:r>
      <w:r w:rsidRPr="00E02673">
        <w:rPr>
          <w:i/>
          <w:sz w:val="22"/>
          <w:szCs w:val="22"/>
          <w:lang w:val="en-GB" w:eastAsia="lv-LV"/>
        </w:rPr>
        <w:t>a thematic partnership between Sweden, Lithuania, Latvia, Belarus and Poland about innovation-development in SMEs linked to female-dominates sectors.</w:t>
      </w:r>
    </w:p>
    <w:p w:rsidR="00A70D54" w:rsidRPr="00E02673" w:rsidRDefault="00A70D54" w:rsidP="00A70D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E02673">
        <w:rPr>
          <w:b/>
          <w:bCs/>
          <w:i/>
          <w:sz w:val="22"/>
          <w:szCs w:val="22"/>
          <w:lang w:val="en-GB" w:eastAsia="lv-LV"/>
        </w:rPr>
        <w:t xml:space="preserve">“Capacity Building of the Latvian Academy of Sciences and the Latvian Academy of Agricultural and Forestry Sciences and Development of International Project Applications” </w:t>
      </w:r>
      <w:r w:rsidRPr="00E02673">
        <w:rPr>
          <w:bCs/>
          <w:i/>
          <w:sz w:val="22"/>
          <w:szCs w:val="22"/>
          <w:lang w:val="en-GB" w:eastAsia="lv-LV"/>
        </w:rPr>
        <w:t>(2011 – 2013)</w:t>
      </w:r>
      <w:r w:rsidRPr="00E02673">
        <w:rPr>
          <w:i/>
          <w:sz w:val="22"/>
          <w:szCs w:val="22"/>
          <w:lang w:val="en-GB" w:eastAsia="lv-LV"/>
        </w:rPr>
        <w:t xml:space="preserve">, financed by the European Structural Funds  </w:t>
      </w:r>
    </w:p>
    <w:p w:rsidR="00A70D54" w:rsidRPr="00E02673" w:rsidRDefault="00A70D54" w:rsidP="00A70D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E02673">
        <w:rPr>
          <w:i/>
          <w:sz w:val="22"/>
          <w:szCs w:val="22"/>
          <w:lang w:val="en-GB" w:eastAsia="lv-LV"/>
        </w:rPr>
        <w:t>Evaluation Research „</w:t>
      </w:r>
      <w:r w:rsidRPr="00E02673">
        <w:rPr>
          <w:b/>
          <w:bCs/>
          <w:i/>
          <w:iCs/>
          <w:sz w:val="22"/>
          <w:szCs w:val="22"/>
          <w:lang w:val="en-GB" w:eastAsia="lv-LV"/>
        </w:rPr>
        <w:t>Active Labour Market Policy Measure „Training for Gaining and Maintaining Labour Skills, in Case the Employer is Municipality”, Results Assessment</w:t>
      </w:r>
      <w:r w:rsidRPr="00E02673">
        <w:rPr>
          <w:i/>
          <w:sz w:val="22"/>
          <w:szCs w:val="22"/>
          <w:lang w:val="en-GB" w:eastAsia="lv-LV"/>
        </w:rPr>
        <w:t>” (2010 – 2011), as a part of the European Social Fund Project.</w:t>
      </w:r>
    </w:p>
    <w:p w:rsidR="00A70D54" w:rsidRPr="00E02673" w:rsidRDefault="00A70D54" w:rsidP="00A70D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E02673">
        <w:rPr>
          <w:b/>
          <w:bCs/>
          <w:i/>
          <w:sz w:val="22"/>
          <w:szCs w:val="22"/>
          <w:lang w:val="en-GB" w:eastAsia="lv-LV"/>
        </w:rPr>
        <w:t xml:space="preserve">“Foresight Specialists Network Application for Rural Development Policy Support and Improvement of Data Basis for Agricultural Scientific Research Projects and Devices” </w:t>
      </w:r>
      <w:r w:rsidRPr="00E02673">
        <w:rPr>
          <w:bCs/>
          <w:i/>
          <w:sz w:val="22"/>
          <w:szCs w:val="22"/>
          <w:lang w:val="en-GB" w:eastAsia="lv-LV"/>
        </w:rPr>
        <w:t>(2006 – 2009),</w:t>
      </w:r>
      <w:r w:rsidRPr="00E02673">
        <w:rPr>
          <w:b/>
          <w:bCs/>
          <w:i/>
          <w:sz w:val="22"/>
          <w:szCs w:val="22"/>
          <w:lang w:val="en-GB" w:eastAsia="lv-LV"/>
        </w:rPr>
        <w:t xml:space="preserve"> </w:t>
      </w:r>
      <w:r w:rsidRPr="00E02673">
        <w:rPr>
          <w:i/>
          <w:sz w:val="22"/>
          <w:szCs w:val="22"/>
          <w:lang w:val="en-GB" w:eastAsia="lv-LV"/>
        </w:rPr>
        <w:t>financed by the Ministry of Agriculture of the Republic of Latvia</w:t>
      </w:r>
    </w:p>
    <w:p w:rsidR="00A70D54" w:rsidRPr="00E02673" w:rsidRDefault="00A70D54" w:rsidP="00A70D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  <w:lang w:val="en-GB" w:eastAsia="lv-LV"/>
        </w:rPr>
      </w:pPr>
      <w:r w:rsidRPr="00E02673">
        <w:rPr>
          <w:b/>
          <w:bCs/>
          <w:i/>
          <w:sz w:val="22"/>
          <w:szCs w:val="22"/>
          <w:lang w:val="en-GB" w:eastAsia="lv-LV"/>
        </w:rPr>
        <w:t xml:space="preserve">ERA-Net </w:t>
      </w:r>
      <w:proofErr w:type="gramStart"/>
      <w:r w:rsidRPr="00E02673">
        <w:rPr>
          <w:b/>
          <w:bCs/>
          <w:i/>
          <w:sz w:val="22"/>
          <w:szCs w:val="22"/>
          <w:lang w:val="en-GB" w:eastAsia="lv-LV"/>
        </w:rPr>
        <w:t>project  SUMFOREST</w:t>
      </w:r>
      <w:proofErr w:type="gramEnd"/>
      <w:r w:rsidRPr="00E02673">
        <w:rPr>
          <w:i/>
          <w:sz w:val="22"/>
          <w:szCs w:val="22"/>
        </w:rPr>
        <w:t xml:space="preserve">  - Sumforest establishes a network bringing together 23 key actors from 15 European member states, 3 associated states and 2 international institutions. The aim of this powerful network is to play a crucial role in harmonising existing and future research programmes and supporting policy decisions relevant to the topic of sustainable forest management and multifunctional forestry.</w:t>
      </w:r>
    </w:p>
    <w:sectPr w:rsidR="00A70D54" w:rsidRPr="00E026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31"/>
    <w:multiLevelType w:val="hybridMultilevel"/>
    <w:tmpl w:val="1880434E"/>
    <w:lvl w:ilvl="0" w:tplc="6D9A19C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57619"/>
    <w:multiLevelType w:val="hybridMultilevel"/>
    <w:tmpl w:val="E1BC804C"/>
    <w:lvl w:ilvl="0" w:tplc="6D9A19C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5458D"/>
    <w:multiLevelType w:val="hybridMultilevel"/>
    <w:tmpl w:val="1BA2983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D71E8B"/>
    <w:multiLevelType w:val="hybridMultilevel"/>
    <w:tmpl w:val="904E781C"/>
    <w:lvl w:ilvl="0" w:tplc="6D9A19C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62B5C"/>
    <w:multiLevelType w:val="hybridMultilevel"/>
    <w:tmpl w:val="64268774"/>
    <w:lvl w:ilvl="0" w:tplc="06262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E78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0A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C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29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61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F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4"/>
    <w:rsid w:val="00457722"/>
    <w:rsid w:val="00A70D54"/>
    <w:rsid w:val="00AF1085"/>
    <w:rsid w:val="00CC33AB"/>
    <w:rsid w:val="00E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D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AF1085"/>
    <w:pPr>
      <w:spacing w:before="100" w:beforeAutospacing="1" w:after="100" w:afterAutospacing="1"/>
      <w:ind w:left="714" w:hanging="357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Nadpis2">
    <w:name w:val="heading 2"/>
    <w:basedOn w:val="Normln"/>
    <w:next w:val="Normln"/>
    <w:link w:val="Nadpis2Char"/>
    <w:qFormat/>
    <w:rsid w:val="00AF108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10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1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108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Nadpis2Char">
    <w:name w:val="Nadpis 2 Char"/>
    <w:basedOn w:val="Standardnpsmoodstavce"/>
    <w:link w:val="Nadpis2"/>
    <w:rsid w:val="00AF10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F10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1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qFormat/>
    <w:rsid w:val="00AF1085"/>
    <w:rPr>
      <w:b/>
      <w:bCs/>
    </w:rPr>
  </w:style>
  <w:style w:type="paragraph" w:styleId="Odstavecseseznamem">
    <w:name w:val="List Paragraph"/>
    <w:basedOn w:val="Normln"/>
    <w:uiPriority w:val="34"/>
    <w:qFormat/>
    <w:rsid w:val="00AF1085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A70D5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70D54"/>
  </w:style>
  <w:style w:type="character" w:customStyle="1" w:styleId="textheading3">
    <w:name w:val="textheading3"/>
    <w:basedOn w:val="Standardnpsmoodstavce"/>
    <w:rsid w:val="00A70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D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AF1085"/>
    <w:pPr>
      <w:spacing w:before="100" w:beforeAutospacing="1" w:after="100" w:afterAutospacing="1"/>
      <w:ind w:left="714" w:hanging="357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Nadpis2">
    <w:name w:val="heading 2"/>
    <w:basedOn w:val="Normln"/>
    <w:next w:val="Normln"/>
    <w:link w:val="Nadpis2Char"/>
    <w:qFormat/>
    <w:rsid w:val="00AF108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10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1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108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Nadpis2Char">
    <w:name w:val="Nadpis 2 Char"/>
    <w:basedOn w:val="Standardnpsmoodstavce"/>
    <w:link w:val="Nadpis2"/>
    <w:rsid w:val="00AF10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F10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1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qFormat/>
    <w:rsid w:val="00AF1085"/>
    <w:rPr>
      <w:b/>
      <w:bCs/>
    </w:rPr>
  </w:style>
  <w:style w:type="paragraph" w:styleId="Odstavecseseznamem">
    <w:name w:val="List Paragraph"/>
    <w:basedOn w:val="Normln"/>
    <w:uiPriority w:val="34"/>
    <w:qFormat/>
    <w:rsid w:val="00AF1085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A70D5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70D54"/>
  </w:style>
  <w:style w:type="character" w:customStyle="1" w:styleId="textheading3">
    <w:name w:val="textheading3"/>
    <w:basedOn w:val="Standardnpsmoodstavce"/>
    <w:rsid w:val="00A7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za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9D74-AB7C-4A47-AE00-6E1CFF9E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Hrubá</cp:lastModifiedBy>
  <cp:revision>2</cp:revision>
  <dcterms:created xsi:type="dcterms:W3CDTF">2016-09-27T08:41:00Z</dcterms:created>
  <dcterms:modified xsi:type="dcterms:W3CDTF">2016-09-27T08:41:00Z</dcterms:modified>
</cp:coreProperties>
</file>